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03D4" w14:textId="77777777" w:rsidR="00E01E08" w:rsidRPr="00735CE1" w:rsidRDefault="0023631B" w:rsidP="00BB5A74">
      <w:pPr>
        <w:suppressAutoHyphens/>
        <w:autoSpaceDE w:val="0"/>
        <w:autoSpaceDN w:val="0"/>
        <w:adjustRightInd w:val="0"/>
        <w:spacing w:after="0" w:line="240" w:lineRule="auto"/>
        <w:rPr>
          <w:rFonts w:ascii="Omnes" w:hAnsi="Omnes" w:cs="Omnes"/>
          <w:b/>
          <w:bCs/>
          <w:color w:val="DA291C"/>
          <w:sz w:val="72"/>
          <w:szCs w:val="72"/>
        </w:rPr>
      </w:pPr>
      <w:r w:rsidRPr="00735CE1">
        <w:rPr>
          <w:rFonts w:ascii="Omnes" w:hAnsi="Omnes" w:cs="Omnes"/>
          <w:b/>
          <w:bCs/>
          <w:noProof/>
          <w:color w:val="DA291C"/>
          <w:sz w:val="72"/>
          <w:szCs w:val="72"/>
          <w:lang w:eastAsia="en-GB"/>
        </w:rPr>
        <w:drawing>
          <wp:anchor distT="0" distB="0" distL="114300" distR="114300" simplePos="0" relativeHeight="251660288" behindDoc="0" locked="0" layoutInCell="1" allowOverlap="1" wp14:anchorId="2D237CA8" wp14:editId="4571F6FF">
            <wp:simplePos x="0" y="0"/>
            <wp:positionH relativeFrom="margin">
              <wp:posOffset>-518160</wp:posOffset>
            </wp:positionH>
            <wp:positionV relativeFrom="page">
              <wp:posOffset>36830</wp:posOffset>
            </wp:positionV>
            <wp:extent cx="6964045" cy="476250"/>
            <wp:effectExtent l="0" t="0" r="8255" b="0"/>
            <wp:wrapSquare wrapText="bothSides"/>
            <wp:docPr id="1" name="Picture 1" descr="Paula:Users:paulamclarnon:Desktop:NICHS_template_head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a:Users:paulamclarnon:Desktop:NICHS_template_heade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5CE1">
        <w:rPr>
          <w:rFonts w:ascii="Omnes" w:hAnsi="Omnes" w:cs="Omnes"/>
          <w:b/>
          <w:bCs/>
          <w:noProof/>
          <w:color w:val="DA291C"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401D76CB" wp14:editId="456321A3">
            <wp:simplePos x="0" y="0"/>
            <wp:positionH relativeFrom="column">
              <wp:posOffset>4741485</wp:posOffset>
            </wp:positionH>
            <wp:positionV relativeFrom="page">
              <wp:posOffset>636941</wp:posOffset>
            </wp:positionV>
            <wp:extent cx="1266825" cy="1276350"/>
            <wp:effectExtent l="0" t="0" r="9525" b="0"/>
            <wp:wrapSquare wrapText="bothSides"/>
            <wp:docPr id="3" name="Picture 3" descr="Paula:Users:paulamclarnon:Desktop:NICHS_templat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ula:Users:paulamclarnon:Desktop:NICHS_template_logo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5CE1">
        <w:rPr>
          <w:rFonts w:ascii="Omnes" w:hAnsi="Omnes" w:cs="Omnes"/>
          <w:b/>
          <w:bCs/>
          <w:noProof/>
          <w:color w:val="DA291C"/>
          <w:sz w:val="72"/>
          <w:szCs w:val="72"/>
          <w:lang w:eastAsia="en-GB"/>
        </w:rPr>
        <w:t>AMRC membership</w:t>
      </w:r>
      <w:r w:rsidR="00E65EE2" w:rsidRPr="00735CE1">
        <w:rPr>
          <w:rFonts w:ascii="Omnes" w:hAnsi="Omnes" w:cs="Omnes"/>
          <w:b/>
          <w:bCs/>
          <w:color w:val="DA291C"/>
          <w:sz w:val="72"/>
          <w:szCs w:val="72"/>
        </w:rPr>
        <w:t xml:space="preserve"> statement</w:t>
      </w:r>
    </w:p>
    <w:p w14:paraId="540AC417" w14:textId="77777777" w:rsidR="00735CE1" w:rsidRPr="00735CE1" w:rsidRDefault="00735CE1" w:rsidP="00735CE1">
      <w:pPr>
        <w:pStyle w:val="NoSpacing"/>
        <w:rPr>
          <w:rFonts w:ascii="Omnes" w:hAnsi="Omnes"/>
          <w:sz w:val="32"/>
          <w:szCs w:val="32"/>
        </w:rPr>
      </w:pPr>
    </w:p>
    <w:p w14:paraId="3C118BA9" w14:textId="77777777" w:rsidR="004867D2" w:rsidRDefault="004867D2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70E4688" wp14:editId="49B47A7D">
            <wp:extent cx="1224501" cy="1445605"/>
            <wp:effectExtent l="0" t="0" r="0" b="254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116" cy="145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79C0E" w14:textId="77777777" w:rsidR="004867D2" w:rsidRDefault="004867D2" w:rsidP="00735CE1">
      <w:pPr>
        <w:pStyle w:val="NoSpacing"/>
        <w:spacing w:line="360" w:lineRule="auto"/>
        <w:rPr>
          <w:rFonts w:ascii="Omnes" w:hAnsi="Omnes" w:cs="Arial"/>
          <w:sz w:val="32"/>
          <w:szCs w:val="32"/>
          <w:lang w:eastAsia="en-GB"/>
        </w:rPr>
      </w:pPr>
    </w:p>
    <w:p w14:paraId="729A6766" w14:textId="77777777" w:rsidR="00735CE1" w:rsidRPr="00A409BD" w:rsidRDefault="00735CE1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  <w:lang w:eastAsia="en-GB"/>
        </w:rPr>
        <w:t>We are members of the </w:t>
      </w:r>
      <w:hyperlink r:id="rId12" w:tgtFrame="_blank" w:tooltip="Link to Association of Medical Research Charities website" w:history="1">
        <w:r w:rsidRPr="00735CE1">
          <w:rPr>
            <w:rFonts w:ascii="Omnes" w:hAnsi="Omnes" w:cs="Arial"/>
            <w:color w:val="0098DB"/>
            <w:sz w:val="32"/>
            <w:szCs w:val="32"/>
            <w:u w:val="single"/>
            <w:lang w:eastAsia="en-GB"/>
          </w:rPr>
          <w:t>Association of Medical Research Charities</w:t>
        </w:r>
      </w:hyperlink>
      <w:r w:rsidRPr="00735CE1">
        <w:rPr>
          <w:rFonts w:ascii="Omnes" w:hAnsi="Omnes" w:cs="Arial"/>
          <w:sz w:val="32"/>
          <w:szCs w:val="32"/>
          <w:lang w:eastAsia="en-GB"/>
        </w:rPr>
        <w:t xml:space="preserve">. </w:t>
      </w:r>
      <w:r w:rsidRPr="00A409BD">
        <w:rPr>
          <w:rFonts w:ascii="Omnes" w:hAnsi="Omnes" w:cs="Arial"/>
          <w:sz w:val="32"/>
          <w:szCs w:val="32"/>
          <w:lang w:eastAsia="en-GB"/>
        </w:rPr>
        <w:t>As</w:t>
      </w:r>
      <w:r w:rsidRPr="00735CE1">
        <w:rPr>
          <w:rFonts w:ascii="Omnes" w:hAnsi="Omnes" w:cs="Arial"/>
          <w:sz w:val="32"/>
          <w:szCs w:val="32"/>
          <w:lang w:eastAsia="en-GB"/>
        </w:rPr>
        <w:t xml:space="preserve"> </w:t>
      </w:r>
      <w:r w:rsidRPr="00A409BD">
        <w:rPr>
          <w:rFonts w:ascii="Omnes" w:hAnsi="Omnes" w:cs="Arial"/>
          <w:sz w:val="32"/>
          <w:szCs w:val="32"/>
          <w:lang w:eastAsia="en-GB"/>
        </w:rPr>
        <w:t>such, we ensure the research we fund meets the highest possible standards of quality, accountability, transparency and openness. </w:t>
      </w:r>
    </w:p>
    <w:p w14:paraId="287DBB9A" w14:textId="77777777" w:rsidR="00735CE1" w:rsidRPr="00A409BD" w:rsidRDefault="00735CE1" w:rsidP="00970690">
      <w:pPr>
        <w:pStyle w:val="NoSpacing"/>
        <w:jc w:val="both"/>
        <w:rPr>
          <w:rFonts w:ascii="Omnes" w:hAnsi="Omnes"/>
          <w:sz w:val="32"/>
          <w:szCs w:val="32"/>
        </w:rPr>
      </w:pPr>
    </w:p>
    <w:p w14:paraId="7A92CD0C" w14:textId="77777777" w:rsidR="00735CE1" w:rsidRPr="00A409BD" w:rsidRDefault="00735CE1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  <w:lang w:eastAsia="en-GB"/>
        </w:rPr>
        <w:t>To achieve this, we have:</w:t>
      </w:r>
    </w:p>
    <w:p w14:paraId="6CD137D9" w14:textId="0791FAD7" w:rsidR="00735CE1" w:rsidRPr="00A409BD" w:rsidRDefault="00735CE1" w:rsidP="0097069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  <w:lang w:eastAsia="en-GB"/>
        </w:rPr>
        <w:t>implemented independent </w:t>
      </w:r>
      <w:r w:rsidR="00EF77A6" w:rsidRPr="00A409BD">
        <w:rPr>
          <w:rFonts w:ascii="Omnes" w:hAnsi="Omnes" w:cs="Arial"/>
          <w:sz w:val="32"/>
          <w:szCs w:val="32"/>
          <w:lang w:eastAsia="en-GB"/>
        </w:rPr>
        <w:t xml:space="preserve">expert </w:t>
      </w:r>
      <w:r w:rsidRPr="00A409BD">
        <w:rPr>
          <w:rFonts w:ascii="Omnes" w:hAnsi="Omnes" w:cs="Arial"/>
          <w:sz w:val="32"/>
          <w:szCs w:val="32"/>
          <w:lang w:eastAsia="en-GB"/>
        </w:rPr>
        <w:t>review processes,</w:t>
      </w:r>
    </w:p>
    <w:p w14:paraId="31586EA7" w14:textId="77777777" w:rsidR="00735CE1" w:rsidRPr="00A409BD" w:rsidRDefault="00735CE1" w:rsidP="0097069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  <w:lang w:eastAsia="en-GB"/>
        </w:rPr>
        <w:t>established an externally-led Scientific Research Committee,</w:t>
      </w:r>
    </w:p>
    <w:p w14:paraId="2899C906" w14:textId="7BDE2A36" w:rsidR="00735CE1" w:rsidRPr="00A409BD" w:rsidRDefault="00735CE1" w:rsidP="00970690">
      <w:pPr>
        <w:pStyle w:val="NoSpacing"/>
        <w:numPr>
          <w:ilvl w:val="0"/>
          <w:numId w:val="2"/>
        </w:numPr>
        <w:spacing w:line="360" w:lineRule="auto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  <w:lang w:eastAsia="en-GB"/>
        </w:rPr>
        <w:t>developed a</w:t>
      </w:r>
      <w:hyperlink r:id="rId13" w:history="1">
        <w:r w:rsidR="00970690" w:rsidRPr="00A409BD">
          <w:rPr>
            <w:rFonts w:ascii="Omnes" w:hAnsi="Omnes" w:cs="Arial"/>
            <w:sz w:val="32"/>
            <w:szCs w:val="32"/>
            <w:lang w:eastAsia="en-GB"/>
          </w:rPr>
          <w:t xml:space="preserve"> </w:t>
        </w:r>
        <w:r w:rsidRPr="00A409BD">
          <w:rPr>
            <w:rFonts w:ascii="Omnes" w:hAnsi="Omnes" w:cs="Arial"/>
            <w:sz w:val="32"/>
            <w:szCs w:val="32"/>
            <w:lang w:eastAsia="en-GB"/>
          </w:rPr>
          <w:t>strategy</w:t>
        </w:r>
      </w:hyperlink>
      <w:r w:rsidRPr="00A409BD">
        <w:rPr>
          <w:rFonts w:ascii="Omnes" w:hAnsi="Omnes" w:cs="Arial"/>
          <w:sz w:val="32"/>
          <w:szCs w:val="32"/>
          <w:lang w:eastAsia="en-GB"/>
        </w:rPr>
        <w:t> aiming to provide funding to support research that shows the greatest potential impact and benefit for people living with, or at risk of, developing chest, heart and stroke illness.</w:t>
      </w:r>
    </w:p>
    <w:p w14:paraId="2EC1A22E" w14:textId="77777777" w:rsidR="00735CE1" w:rsidRPr="00A409BD" w:rsidRDefault="00735CE1" w:rsidP="00970690">
      <w:pPr>
        <w:pStyle w:val="NoSpacing"/>
        <w:jc w:val="both"/>
        <w:rPr>
          <w:rFonts w:ascii="Omnes" w:hAnsi="Omnes"/>
          <w:sz w:val="32"/>
          <w:szCs w:val="32"/>
        </w:rPr>
      </w:pPr>
    </w:p>
    <w:p w14:paraId="55777EA0" w14:textId="77777777" w:rsidR="00735CE1" w:rsidRPr="00A409BD" w:rsidRDefault="00735CE1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</w:rPr>
        <w:t xml:space="preserve">Northern Ireland Chest Heart and Stroke’s research mission is to </w:t>
      </w:r>
      <w:r w:rsidRPr="00A409BD">
        <w:rPr>
          <w:rFonts w:ascii="Omnes" w:hAnsi="Omnes" w:cs="Arial"/>
          <w:sz w:val="32"/>
          <w:szCs w:val="32"/>
          <w:lang w:eastAsia="en-GB"/>
        </w:rPr>
        <w:t xml:space="preserve">invest strategically in high quality research in Northern Ireland that </w:t>
      </w:r>
      <w:r w:rsidRPr="00A409BD">
        <w:rPr>
          <w:rFonts w:ascii="Omnes" w:hAnsi="Omnes" w:cs="Arial"/>
          <w:sz w:val="32"/>
          <w:szCs w:val="32"/>
          <w:lang w:eastAsia="en-GB"/>
        </w:rPr>
        <w:lastRenderedPageBreak/>
        <w:t>demonstrates the greatest impact for the care and prevention of chest, heart and stroke illnesses.</w:t>
      </w:r>
    </w:p>
    <w:p w14:paraId="644197A4" w14:textId="77777777" w:rsidR="00735CE1" w:rsidRPr="00A409BD" w:rsidRDefault="00735CE1" w:rsidP="00970690">
      <w:pPr>
        <w:pStyle w:val="NoSpacing"/>
        <w:jc w:val="both"/>
        <w:rPr>
          <w:rFonts w:ascii="Omnes" w:hAnsi="Omnes"/>
          <w:sz w:val="32"/>
          <w:szCs w:val="32"/>
        </w:rPr>
      </w:pPr>
    </w:p>
    <w:p w14:paraId="43634E69" w14:textId="2FAC0DC6" w:rsidR="00735CE1" w:rsidRPr="00A409BD" w:rsidRDefault="00735CE1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  <w:lang w:eastAsia="en-GB"/>
        </w:rPr>
      </w:pPr>
      <w:r w:rsidRPr="00A409BD">
        <w:rPr>
          <w:rFonts w:ascii="Omnes" w:hAnsi="Omnes" w:cs="Arial"/>
          <w:sz w:val="32"/>
          <w:szCs w:val="32"/>
          <w:lang w:eastAsia="en-GB"/>
        </w:rPr>
        <w:t xml:space="preserve">We commit to providing around </w:t>
      </w:r>
      <w:r w:rsidR="00EF77A6" w:rsidRPr="00A409BD">
        <w:rPr>
          <w:rFonts w:ascii="Omnes" w:hAnsi="Omnes" w:cs="Arial"/>
          <w:sz w:val="32"/>
          <w:szCs w:val="32"/>
          <w:lang w:eastAsia="en-GB"/>
        </w:rPr>
        <w:t xml:space="preserve">£400,000 </w:t>
      </w:r>
      <w:r w:rsidRPr="00A409BD">
        <w:rPr>
          <w:rFonts w:ascii="Omnes" w:hAnsi="Omnes" w:cs="Arial"/>
          <w:sz w:val="32"/>
          <w:szCs w:val="32"/>
          <w:lang w:eastAsia="en-GB"/>
        </w:rPr>
        <w:t xml:space="preserve">of research funding every year. </w:t>
      </w:r>
    </w:p>
    <w:p w14:paraId="53C3F832" w14:textId="77777777" w:rsidR="00735CE1" w:rsidRPr="00A409BD" w:rsidRDefault="00735CE1" w:rsidP="00970690">
      <w:pPr>
        <w:pStyle w:val="NoSpacing"/>
        <w:jc w:val="both"/>
        <w:rPr>
          <w:rFonts w:ascii="Omnes" w:hAnsi="Omnes"/>
          <w:sz w:val="32"/>
          <w:szCs w:val="32"/>
        </w:rPr>
      </w:pPr>
    </w:p>
    <w:p w14:paraId="20157F24" w14:textId="3DB5C4FA" w:rsidR="00735CE1" w:rsidRPr="00A409BD" w:rsidRDefault="00735CE1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</w:rPr>
      </w:pPr>
      <w:r w:rsidRPr="00A409BD">
        <w:rPr>
          <w:rFonts w:ascii="Omnes" w:hAnsi="Omnes" w:cs="Arial"/>
          <w:sz w:val="32"/>
          <w:szCs w:val="32"/>
        </w:rPr>
        <w:t>Priorities for funding include research into the prevention, treatment, rehabilitation and care of</w:t>
      </w:r>
      <w:r w:rsidRPr="00A409BD">
        <w:rPr>
          <w:rFonts w:ascii="Omnes" w:hAnsi="Omnes" w:cs="Arial"/>
          <w:sz w:val="32"/>
          <w:szCs w:val="32"/>
          <w:lang w:eastAsia="en-GB"/>
        </w:rPr>
        <w:t xml:space="preserve"> chest, heart and stroke illnesses. </w:t>
      </w:r>
      <w:r w:rsidRPr="00A409BD">
        <w:rPr>
          <w:rFonts w:ascii="Omnes" w:hAnsi="Omnes" w:cs="Arial"/>
          <w:sz w:val="32"/>
          <w:szCs w:val="32"/>
        </w:rPr>
        <w:t xml:space="preserve">As a consequence of adopting these priorities NICHS is currently funding research involving the study of people and populations, and not animal research. </w:t>
      </w:r>
    </w:p>
    <w:p w14:paraId="1D033882" w14:textId="77777777" w:rsidR="006A6AF3" w:rsidRPr="00A409BD" w:rsidRDefault="006A6AF3" w:rsidP="00970690">
      <w:pPr>
        <w:pStyle w:val="NoSpacing"/>
        <w:spacing w:line="360" w:lineRule="auto"/>
        <w:jc w:val="both"/>
        <w:rPr>
          <w:rFonts w:ascii="Omnes" w:hAnsi="Omnes"/>
          <w:sz w:val="32"/>
          <w:szCs w:val="32"/>
        </w:rPr>
      </w:pPr>
    </w:p>
    <w:p w14:paraId="53EB877F" w14:textId="54F36B42" w:rsidR="00E06FCA" w:rsidRPr="00A409BD" w:rsidRDefault="00E06FCA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</w:rPr>
      </w:pPr>
      <w:r w:rsidRPr="00A409BD">
        <w:rPr>
          <w:rFonts w:ascii="Omnes" w:hAnsi="Omnes" w:cs="Arial"/>
          <w:sz w:val="32"/>
          <w:szCs w:val="32"/>
        </w:rPr>
        <w:t xml:space="preserve">Northern Ireland Chest Heart and Stroke (NICHS) is a member of the Association of Medical Research Charities (AMRC). All AMRC members are expected to support the AMRC position statement on using animals in research: </w:t>
      </w:r>
    </w:p>
    <w:p w14:paraId="4D1B7875" w14:textId="7CCAB516" w:rsidR="00970690" w:rsidRPr="00970690" w:rsidRDefault="00E06FCA" w:rsidP="00970690">
      <w:pPr>
        <w:pStyle w:val="NoSpacing"/>
        <w:spacing w:line="360" w:lineRule="auto"/>
        <w:jc w:val="both"/>
        <w:rPr>
          <w:rFonts w:ascii="Omnes" w:hAnsi="Omnes" w:cs="Arial"/>
          <w:color w:val="FF0000"/>
          <w:sz w:val="32"/>
          <w:szCs w:val="32"/>
        </w:rPr>
      </w:pPr>
      <w:r w:rsidRPr="00970690">
        <w:rPr>
          <w:rFonts w:ascii="Omnes" w:hAnsi="Omnes" w:cs="Arial"/>
          <w:color w:val="FF0000"/>
          <w:sz w:val="32"/>
          <w:szCs w:val="32"/>
        </w:rPr>
        <w:t>https://www.amrc.org.uk/position-statement-on-the-use-of</w:t>
      </w:r>
      <w:r w:rsidR="00970690" w:rsidRPr="00970690">
        <w:rPr>
          <w:rFonts w:ascii="Omnes" w:hAnsi="Omnes" w:cs="Arial"/>
          <w:color w:val="FF0000"/>
          <w:sz w:val="32"/>
          <w:szCs w:val="32"/>
        </w:rPr>
        <w:t>-</w:t>
      </w:r>
      <w:r w:rsidRPr="00970690">
        <w:rPr>
          <w:rFonts w:ascii="Omnes" w:hAnsi="Omnes" w:cs="Arial"/>
          <w:color w:val="FF0000"/>
          <w:sz w:val="32"/>
          <w:szCs w:val="32"/>
        </w:rPr>
        <w:t>animals-in-research</w:t>
      </w:r>
    </w:p>
    <w:p w14:paraId="1F721D3A" w14:textId="77777777" w:rsidR="00970690" w:rsidRDefault="00970690" w:rsidP="00970690">
      <w:pPr>
        <w:pStyle w:val="NoSpacing"/>
        <w:spacing w:line="360" w:lineRule="auto"/>
        <w:jc w:val="both"/>
        <w:rPr>
          <w:rFonts w:ascii="Omnes" w:hAnsi="Omnes" w:cs="Arial"/>
          <w:color w:val="333333"/>
          <w:sz w:val="32"/>
          <w:szCs w:val="32"/>
        </w:rPr>
      </w:pPr>
    </w:p>
    <w:p w14:paraId="73A8C892" w14:textId="542EB8BD" w:rsidR="00735CE1" w:rsidRPr="00A409BD" w:rsidRDefault="00E06FCA" w:rsidP="00970690">
      <w:pPr>
        <w:pStyle w:val="NoSpacing"/>
        <w:spacing w:line="360" w:lineRule="auto"/>
        <w:jc w:val="both"/>
        <w:rPr>
          <w:rFonts w:ascii="Omnes" w:hAnsi="Omnes" w:cs="Arial"/>
          <w:sz w:val="32"/>
          <w:szCs w:val="32"/>
        </w:rPr>
      </w:pPr>
      <w:r w:rsidRPr="00A409BD">
        <w:rPr>
          <w:rFonts w:ascii="Omnes" w:hAnsi="Omnes" w:cs="Arial"/>
          <w:sz w:val="32"/>
          <w:szCs w:val="32"/>
        </w:rPr>
        <w:t>NICHS's own research programme, however, does not include or fund animal research</w:t>
      </w:r>
    </w:p>
    <w:sectPr w:rsidR="00735CE1" w:rsidRPr="00A40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">
    <w:altName w:val="Calibri"/>
    <w:charset w:val="00"/>
    <w:family w:val="auto"/>
    <w:pitch w:val="variable"/>
    <w:sig w:usb0="A00000A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D12"/>
    <w:multiLevelType w:val="hybridMultilevel"/>
    <w:tmpl w:val="8602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E7AAD"/>
    <w:multiLevelType w:val="hybridMultilevel"/>
    <w:tmpl w:val="0B58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57363">
    <w:abstractNumId w:val="0"/>
  </w:num>
  <w:num w:numId="2" w16cid:durableId="1586453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08"/>
    <w:rsid w:val="00215FA2"/>
    <w:rsid w:val="002236DE"/>
    <w:rsid w:val="0023462F"/>
    <w:rsid w:val="0023631B"/>
    <w:rsid w:val="002612C3"/>
    <w:rsid w:val="00262EAC"/>
    <w:rsid w:val="004867D2"/>
    <w:rsid w:val="005C203E"/>
    <w:rsid w:val="005C4FC8"/>
    <w:rsid w:val="006A6AF3"/>
    <w:rsid w:val="00735CE1"/>
    <w:rsid w:val="009468B7"/>
    <w:rsid w:val="00970690"/>
    <w:rsid w:val="009F2FFF"/>
    <w:rsid w:val="00A409BD"/>
    <w:rsid w:val="00B1512E"/>
    <w:rsid w:val="00B70751"/>
    <w:rsid w:val="00BB4033"/>
    <w:rsid w:val="00BB5A74"/>
    <w:rsid w:val="00CD6436"/>
    <w:rsid w:val="00DE087B"/>
    <w:rsid w:val="00E01E08"/>
    <w:rsid w:val="00E06FCA"/>
    <w:rsid w:val="00E601F0"/>
    <w:rsid w:val="00E65EE2"/>
    <w:rsid w:val="00E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D691"/>
  <w15:chartTrackingRefBased/>
  <w15:docId w15:val="{BCFCDE3E-29E5-49B1-80B4-D25C58FF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E01E08"/>
    <w:pPr>
      <w:suppressAutoHyphens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E0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5CE1"/>
  </w:style>
  <w:style w:type="character" w:styleId="Hyperlink">
    <w:name w:val="Hyperlink"/>
    <w:basedOn w:val="DefaultParagraphFont"/>
    <w:uiPriority w:val="99"/>
    <w:semiHidden/>
    <w:unhideWhenUsed/>
    <w:rsid w:val="00735CE1"/>
    <w:rPr>
      <w:color w:val="0000FF"/>
      <w:u w:val="single"/>
    </w:rPr>
  </w:style>
  <w:style w:type="paragraph" w:styleId="NoSpacing">
    <w:name w:val="No Spacing"/>
    <w:uiPriority w:val="1"/>
    <w:qFormat/>
    <w:rsid w:val="00735CE1"/>
    <w:pPr>
      <w:spacing w:after="0" w:line="240" w:lineRule="auto"/>
    </w:pPr>
  </w:style>
  <w:style w:type="paragraph" w:styleId="Revision">
    <w:name w:val="Revision"/>
    <w:hidden/>
    <w:uiPriority w:val="99"/>
    <w:semiHidden/>
    <w:rsid w:val="00EF7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sh.org/file/350/download?token=KrlHwy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mrc.org.uk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6D17894D4FD438A484879138A7711" ma:contentTypeVersion="15" ma:contentTypeDescription="Create a new document." ma:contentTypeScope="" ma:versionID="7adfc5c14e45bdf59b3f89cdc7171d41">
  <xsd:schema xmlns:xsd="http://www.w3.org/2001/XMLSchema" xmlns:xs="http://www.w3.org/2001/XMLSchema" xmlns:p="http://schemas.microsoft.com/office/2006/metadata/properties" xmlns:ns2="c8c3aaa0-0762-42cb-a2a7-6988fc82b466" xmlns:ns3="8eb830d9-311e-48e7-bd78-c201a7dce4d8" targetNamespace="http://schemas.microsoft.com/office/2006/metadata/properties" ma:root="true" ma:fieldsID="bc08250c58821155b550468978ba76d3" ns2:_="" ns3:_="">
    <xsd:import namespace="c8c3aaa0-0762-42cb-a2a7-6988fc82b466"/>
    <xsd:import namespace="8eb830d9-311e-48e7-bd78-c201a7dce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3aaa0-0762-42cb-a2a7-6988fc82b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4bf2425-0a1a-4cc2-9193-36f33296c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830d9-311e-48e7-bd78-c201a7dce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9392d1-2831-4741-8691-43ffed228f68}" ma:internalName="TaxCatchAll" ma:showField="CatchAllData" ma:web="8eb830d9-311e-48e7-bd78-c201a7dce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3aaa0-0762-42cb-a2a7-6988fc82b466">
      <Terms xmlns="http://schemas.microsoft.com/office/infopath/2007/PartnerControls"/>
    </lcf76f155ced4ddcb4097134ff3c332f>
    <TaxCatchAll xmlns="8eb830d9-311e-48e7-bd78-c201a7dce4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825DE-B655-4A06-AFB1-A782B7C4A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3aaa0-0762-42cb-a2a7-6988fc82b466"/>
    <ds:schemaRef ds:uri="8eb830d9-311e-48e7-bd78-c201a7dce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F0F51-515D-444B-AA9B-7387E3A017F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8eb830d9-311e-48e7-bd78-c201a7dce4d8"/>
    <ds:schemaRef ds:uri="c8c3aaa0-0762-42cb-a2a7-6988fc82b466"/>
  </ds:schemaRefs>
</ds:datastoreItem>
</file>

<file path=customXml/itemProps3.xml><?xml version="1.0" encoding="utf-8"?>
<ds:datastoreItem xmlns:ds="http://schemas.openxmlformats.org/officeDocument/2006/customXml" ds:itemID="{9D5526A8-9816-44D9-AB8C-3CEBA706D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140BB-E219-4C0C-95DA-46502970B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family</dc:creator>
  <cp:keywords/>
  <dc:description/>
  <cp:lastModifiedBy>Stephanie Cathcart</cp:lastModifiedBy>
  <cp:revision>7</cp:revision>
  <dcterms:created xsi:type="dcterms:W3CDTF">2025-05-23T08:03:00Z</dcterms:created>
  <dcterms:modified xsi:type="dcterms:W3CDTF">2025-05-23T08:13:00Z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0x010100B816D17894D4FD438A484879138A7711</vt:lpwstr>
  </property>
  <property fmtid="{D5CDD505-2E9C-101B-9397-08002B2CF9AE}" pid="3" name="MediaServiceImageTags">
    <vt:lpwstr/>
  </property>
</Properties>
</file>